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F7F" w:rsidRDefault="002E0057" w:rsidP="00532F7F">
      <w:r>
        <w:t>Bios</w:t>
      </w:r>
    </w:p>
    <w:p w:rsidR="00532F7F" w:rsidRDefault="00532F7F" w:rsidP="00532F7F"/>
    <w:p w:rsidR="00532F7F" w:rsidRDefault="00532F7F" w:rsidP="00532F7F">
      <w:r>
        <w:rPr>
          <w:b/>
          <w:bCs/>
        </w:rPr>
        <w:t>Chris Putnam</w:t>
      </w:r>
      <w:r>
        <w:t xml:space="preserve"> has been with Burns &amp; McDonnell for the last ten years. In his role as Senior Buyer for the firm, Chris focuses on enterprise level agreements, particularly in the areas of information technology, travel and communications.  Chris leverages his MBA, from University of California – Riverside, and law degree (UMKC) in his negotiations and review of these agreements with an eye towards a win-win strategy. </w:t>
      </w:r>
    </w:p>
    <w:p w:rsidR="00532F7F" w:rsidRDefault="00532F7F" w:rsidP="00532F7F"/>
    <w:p w:rsidR="00532F7F" w:rsidRDefault="00532F7F" w:rsidP="00532F7F">
      <w:r>
        <w:t>Chris is a life- long Kansas City native and lives in Independence, Missouri with his wife, Sonja.</w:t>
      </w:r>
    </w:p>
    <w:p w:rsidR="00532F7F" w:rsidRDefault="00532F7F" w:rsidP="00532F7F"/>
    <w:p w:rsidR="00532F7F" w:rsidRDefault="00532F7F" w:rsidP="00532F7F">
      <w:r>
        <w:rPr>
          <w:b/>
          <w:bCs/>
        </w:rPr>
        <w:t>Shawn Geraghty</w:t>
      </w:r>
      <w:r>
        <w:t xml:space="preserve"> has the role of Director of Corporate Travel for Cerner Corporation. Cerner is a leading provider of Health Information Systems around the world and is headquartered in Kansas City, Missouri.  Shawn has been involved in managing Cerner’s travel program for over 19 years.  Cerner’s travel program has grown significantly over that time and includes offices all over the world, which we manage centrally.  His responsibilities include managing TMC relationships globally, creating and enforcing travel policy, managing all travel supplier relationships, contract negotiations and travel management reporting.  Shawn has driven the implementation of expense reimbursement systems, receipt imaging systems and online booking tools, which have maintained an adoption of 90% of eligible transactions for over 10 years.  Cerner became a CTD in 2011 and continues to find it to be the best option for managing their travel program.  Shawn is on the Client Advisory Board for </w:t>
      </w:r>
      <w:r w:rsidR="002E0057">
        <w:t>Get There</w:t>
      </w:r>
      <w:r>
        <w:t xml:space="preserve"> and also a board member of the Corporate Travel Department Association (CTDA).  </w:t>
      </w:r>
    </w:p>
    <w:p w:rsidR="00532F7F" w:rsidRDefault="00532F7F" w:rsidP="00532F7F"/>
    <w:p w:rsidR="00532F7F" w:rsidRDefault="00532F7F" w:rsidP="00532F7F">
      <w:r>
        <w:t xml:space="preserve">Shawn is an avid Kansas City Royals Fan! </w:t>
      </w:r>
    </w:p>
    <w:p w:rsidR="00532F7F" w:rsidRDefault="00532F7F" w:rsidP="00532F7F"/>
    <w:p w:rsidR="00532F7F" w:rsidRDefault="00532F7F" w:rsidP="00532F7F">
      <w:r>
        <w:rPr>
          <w:b/>
          <w:bCs/>
        </w:rPr>
        <w:t>Nancy Greinke</w:t>
      </w:r>
      <w:r>
        <w:t xml:space="preserve"> is a Senior Strategic Buyer, has worked for Hallmark Cards for 36 years and has been a member of Global Procurement for 20 of those 36 years.  Nancy has supported a number of categories in Indirect Services and currently supports Corporate Travel, Human Resource Services and Corporate Print Management. </w:t>
      </w:r>
    </w:p>
    <w:p w:rsidR="00532F7F" w:rsidRDefault="00532F7F" w:rsidP="00532F7F"/>
    <w:p w:rsidR="00532F7F" w:rsidRDefault="00532F7F" w:rsidP="00532F7F">
      <w:r>
        <w:t xml:space="preserve">A Kansas City native, Nancy enjoys cooking, reading, politics and BBQ, but not necessarily in that order.  </w:t>
      </w:r>
      <w:r>
        <w:rPr>
          <w:rFonts w:ascii="Wingdings" w:hAnsi="Wingdings"/>
        </w:rPr>
        <w:t></w:t>
      </w:r>
      <w:r>
        <w:t xml:space="preserve"> </w:t>
      </w:r>
    </w:p>
    <w:p w:rsidR="00532F7F" w:rsidRDefault="00532F7F" w:rsidP="00532F7F"/>
    <w:p w:rsidR="00532F7F" w:rsidRDefault="00532F7F" w:rsidP="00532F7F">
      <w:r>
        <w:rPr>
          <w:b/>
          <w:bCs/>
        </w:rPr>
        <w:t>Peter Gustin</w:t>
      </w:r>
      <w:r>
        <w:t xml:space="preserve"> has worked for Swiss re since June 2006</w:t>
      </w:r>
      <w:r w:rsidR="002E0057">
        <w:t>,</w:t>
      </w:r>
      <w:r>
        <w:t xml:space="preserve">  Swiss Re was founded in Zurich, Switzerland, in 1863.  Swiss Re operates in more than 30 countries and provides its expertise and services to clients throughout the world.  Swiss Re’s traditional reinsurance products and related services for property and casualty as well as for life and health business are complemented by insurance-based corporate finance solutions and supplementary services for comprehensive risk management.  Swiss Re has over 10,000 global employees. Prior to joining Swiss Re, Peter worked in various roles with GE, such as Six Sigma Black belt, Catastrophe Management, Cash Management &amp; Collections.  In his current role, Peter works in the Sourcing department focused on </w:t>
      </w:r>
      <w:r w:rsidR="002E0057">
        <w:t>America’s</w:t>
      </w:r>
      <w:r>
        <w:t xml:space="preserve"> transient travel, global group travel and other areas outside of travel and events. </w:t>
      </w:r>
    </w:p>
    <w:p w:rsidR="00532F7F" w:rsidRDefault="00532F7F" w:rsidP="00532F7F"/>
    <w:p w:rsidR="00532F7F" w:rsidRDefault="00532F7F" w:rsidP="00532F7F">
      <w:r>
        <w:t>Although, it took Peter a while to find his educational path, after roughly ten years of night school, he received his Masters from MNU in 2004. (way to stick with it Peter!)</w:t>
      </w:r>
    </w:p>
    <w:p w:rsidR="00532F7F" w:rsidRDefault="00532F7F" w:rsidP="00532F7F"/>
    <w:p w:rsidR="00532F7F" w:rsidRDefault="00532F7F" w:rsidP="00532F7F">
      <w:r>
        <w:t xml:space="preserve">Peter and his wife Amy, of 27 years have three children.  For relaxation Peter enjoys coaching soccer. </w:t>
      </w:r>
    </w:p>
    <w:p w:rsidR="0089662E" w:rsidRDefault="0089662E"/>
    <w:sectPr w:rsidR="0089662E" w:rsidSect="0089662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32F7F"/>
    <w:rsid w:val="002E0057"/>
    <w:rsid w:val="00532F7F"/>
    <w:rsid w:val="008966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F7F"/>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3820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478</Words>
  <Characters>2727</Characters>
  <Application>Microsoft Office Word</Application>
  <DocSecurity>0</DocSecurity>
  <Lines>22</Lines>
  <Paragraphs>6</Paragraphs>
  <ScaleCrop>false</ScaleCrop>
  <Company>Hewlett-Packard Company</Company>
  <LinksUpToDate>false</LinksUpToDate>
  <CharactersWithSpaces>3199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2015-04-16T12:34:00Z</dcterms:created>
  <dcterms:modified xsi:type="dcterms:W3CDTF">2015-04-16T12:36:00Z</dcterms:modified>
</cp:coreProperties>
</file>